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33E0D" w14:textId="77777777" w:rsidR="007C7A03" w:rsidRDefault="007C7A03">
      <w:r>
        <w:t>Sustainability and organic farming are key components of a healthy agricultural system, focusing on reducing environmental impact, promoting biodiversity, and improving soil health. Adopting these practices ensures the longevity of farming while also producing high-quality, eco-friendly products. Below are the essential best practices for sustainable and organic farming:</w:t>
      </w:r>
    </w:p>
    <w:p w14:paraId="26208092" w14:textId="77777777" w:rsidR="007C7A03" w:rsidRDefault="007C7A03"/>
    <w:p w14:paraId="47F120A7" w14:textId="77777777" w:rsidR="007C7A03" w:rsidRDefault="007C7A03">
      <w:r>
        <w:t>Soil Health Management: Healthy soil is the foundation of any organic farm. Use organic matter like compost, green manure, and cover crops to enhance soil fertility and structure. Avoid synthetic fertilizers, which can harm soil microbes and degrade soil health over time. Instead, rely on crop rotation, intercropping, and agroforestry to maintain nutrient cycling and prevent soil erosion.</w:t>
      </w:r>
    </w:p>
    <w:p w14:paraId="087E88AE" w14:textId="77777777" w:rsidR="007C7A03" w:rsidRDefault="007C7A03"/>
    <w:p w14:paraId="794E1ECC" w14:textId="77777777" w:rsidR="007C7A03" w:rsidRDefault="007C7A03">
      <w:r>
        <w:t>Integrated Pest Management (IPM): Rather than relying on chemical pesticides, use IPM techniques to control pests and diseases. This includes using natural predators, setting traps, rotating crops, and selecting pest-resistant plant varieties. Organic farmers also utilize organic-approved pesticides only when absolutely necessary, ensuring minimal harm to the ecosystem.</w:t>
      </w:r>
    </w:p>
    <w:p w14:paraId="45008307" w14:textId="77777777" w:rsidR="007C7A03" w:rsidRDefault="007C7A03"/>
    <w:p w14:paraId="3FAF7464" w14:textId="77777777" w:rsidR="007C7A03" w:rsidRDefault="007C7A03">
      <w:r>
        <w:t>Water Conservation: Efficient use of water is vital in sustainable farming. Install rainwater harvesting systems, use drip irrigation, and mulch around plants to retain moisture and reduce water waste. Avoid over-irrigation, which can deplete water sources and lead to soil salinization.</w:t>
      </w:r>
    </w:p>
    <w:p w14:paraId="4910F9CB" w14:textId="77777777" w:rsidR="007C7A03" w:rsidRDefault="007C7A03"/>
    <w:p w14:paraId="2B4BB5F1" w14:textId="77777777" w:rsidR="007C7A03" w:rsidRDefault="007C7A03">
      <w:r>
        <w:t>Biodiversity Promotion: Organic farms often prioritize biodiversity by growing a variety of crops, maintaining natural habitats, and supporting pollinators. Planting wildflowers, maintaining hedgerows, and incorporating livestock can enhance ecosystem services, improve pest control, and encourage beneficial insect populations.</w:t>
      </w:r>
    </w:p>
    <w:p w14:paraId="128FA62F" w14:textId="77777777" w:rsidR="007C7A03" w:rsidRDefault="007C7A03"/>
    <w:p w14:paraId="2BE7256D" w14:textId="77777777" w:rsidR="007C7A03" w:rsidRDefault="007C7A03">
      <w:r>
        <w:t>Use of Non-GMO Seeds: Organic farming strictly prohibits the use of genetically modified organisms (GMOs). Instead, focus on heirloom and non-GMO seed varieties that are better suited to local conditions and resistant to pests and diseases. These seeds also help preserve genetic diversity in crops.</w:t>
      </w:r>
    </w:p>
    <w:p w14:paraId="5D93A3F5" w14:textId="77777777" w:rsidR="007C7A03" w:rsidRDefault="007C7A03"/>
    <w:p w14:paraId="0405D449" w14:textId="77777777" w:rsidR="007C7A03" w:rsidRDefault="007C7A03">
      <w:r>
        <w:t>Animal Welfare: For farms that raise livestock, organic standards emphasize humane treatment, with animals having access to outdoor space, natural feed, and proper care. Avoid the use of antibiotics and hormones, and focus on raising animals in a way that aligns with natural behaviors and promotes health.</w:t>
      </w:r>
    </w:p>
    <w:p w14:paraId="6EADA5AC" w14:textId="77777777" w:rsidR="007C7A03" w:rsidRDefault="007C7A03"/>
    <w:p w14:paraId="16B99752" w14:textId="77777777" w:rsidR="007C7A03" w:rsidRDefault="007C7A03">
      <w:r>
        <w:t>Fertilization with Organic Inputs: Instead of synthetic fertilizers, organic farmers use organic compost, manure, and other natural sources of nutrients. These organic inputs provide essential nutrients to the soil, improve its microbial life, and enhance overall farm productivity.</w:t>
      </w:r>
    </w:p>
    <w:p w14:paraId="68EEE48D" w14:textId="77777777" w:rsidR="007C7A03" w:rsidRDefault="007C7A03"/>
    <w:p w14:paraId="2FC2E52B" w14:textId="77777777" w:rsidR="007C7A03" w:rsidRDefault="007C7A03">
      <w:r>
        <w:t>Minimize Chemical Use: Organic farming prohibits the use of synthetic chemicals in both pest control and plant nutrition. Focus on natural alternatives and practices like crop rotation, companion planting, and mulching to maintain a balanced ecosystem on the farm.</w:t>
      </w:r>
    </w:p>
    <w:p w14:paraId="62DE6455" w14:textId="77777777" w:rsidR="007C7A03" w:rsidRDefault="007C7A03"/>
    <w:p w14:paraId="08BBF630" w14:textId="77777777" w:rsidR="007C7A03" w:rsidRDefault="007C7A03">
      <w:r>
        <w:t>Sustainable Farm Equipment: Opt for farm machinery that is energy-efficient and reduces emissions. Regularly maintain equipment to minimize fuel consumption and avoid overworking the land, which can lead to soil compaction and erosion.</w:t>
      </w:r>
    </w:p>
    <w:p w14:paraId="2DE032BB" w14:textId="77777777" w:rsidR="007C7A03" w:rsidRDefault="007C7A03"/>
    <w:p w14:paraId="0D06F89E" w14:textId="680F3909" w:rsidR="007C7A03" w:rsidRDefault="007C7A03">
      <w:r>
        <w:t>Market and Consumer Education: Educate consumers about the benefits of organic farming, not just for health, but also for the environment. Creating direct-to-consumer channels such as farmers’ markets or farm-to-table programs helps connect buyers with the farmers who use sustainable practices.</w:t>
      </w:r>
    </w:p>
    <w:p w14:paraId="5F7C8037" w14:textId="77777777" w:rsidR="007C7A03" w:rsidRDefault="007C7A03"/>
    <w:p w14:paraId="464FAE5F" w14:textId="77777777" w:rsidR="007C7A03" w:rsidRDefault="007C7A03"/>
    <w:p w14:paraId="79E15E08" w14:textId="77777777" w:rsidR="007C7A03" w:rsidRDefault="007C7A03">
      <w:r>
        <w:t>By adopting these sustainable and organic farming methods, you help ensure that agriculture becomes more resilient to climate change, conserves natural resources, and supports a healthier planet.</w:t>
      </w:r>
    </w:p>
    <w:p w14:paraId="55E14BD8" w14:textId="77777777" w:rsidR="007C7A03" w:rsidRDefault="007C7A03"/>
    <w:p w14:paraId="3F278FE2" w14:textId="77777777" w:rsidR="007C7A03" w:rsidRDefault="007C7A03"/>
    <w:p w14:paraId="6DFC7155" w14:textId="77777777" w:rsidR="007C7A03" w:rsidRDefault="007C7A03"/>
    <w:sectPr w:rsidR="007C7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03"/>
    <w:rsid w:val="007C7A03"/>
    <w:rsid w:val="007C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DC08F"/>
  <w15:chartTrackingRefBased/>
  <w15:docId w15:val="{FC661D21-92EF-4140-9755-07EBFC61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7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7A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7A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7A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7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7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7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7A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A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A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A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A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A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A03"/>
    <w:rPr>
      <w:rFonts w:eastAsiaTheme="majorEastAsia" w:cstheme="majorBidi"/>
      <w:color w:val="272727" w:themeColor="text1" w:themeTint="D8"/>
    </w:rPr>
  </w:style>
  <w:style w:type="paragraph" w:styleId="Title">
    <w:name w:val="Title"/>
    <w:basedOn w:val="Normal"/>
    <w:next w:val="Normal"/>
    <w:link w:val="TitleChar"/>
    <w:uiPriority w:val="10"/>
    <w:qFormat/>
    <w:rsid w:val="007C7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A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7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A03"/>
    <w:pPr>
      <w:spacing w:before="160"/>
      <w:jc w:val="center"/>
    </w:pPr>
    <w:rPr>
      <w:i/>
      <w:iCs/>
      <w:color w:val="404040" w:themeColor="text1" w:themeTint="BF"/>
    </w:rPr>
  </w:style>
  <w:style w:type="character" w:customStyle="1" w:styleId="QuoteChar">
    <w:name w:val="Quote Char"/>
    <w:basedOn w:val="DefaultParagraphFont"/>
    <w:link w:val="Quote"/>
    <w:uiPriority w:val="29"/>
    <w:rsid w:val="007C7A03"/>
    <w:rPr>
      <w:i/>
      <w:iCs/>
      <w:color w:val="404040" w:themeColor="text1" w:themeTint="BF"/>
    </w:rPr>
  </w:style>
  <w:style w:type="paragraph" w:styleId="ListParagraph">
    <w:name w:val="List Paragraph"/>
    <w:basedOn w:val="Normal"/>
    <w:uiPriority w:val="34"/>
    <w:qFormat/>
    <w:rsid w:val="007C7A03"/>
    <w:pPr>
      <w:ind w:left="720"/>
      <w:contextualSpacing/>
    </w:pPr>
  </w:style>
  <w:style w:type="character" w:styleId="IntenseEmphasis">
    <w:name w:val="Intense Emphasis"/>
    <w:basedOn w:val="DefaultParagraphFont"/>
    <w:uiPriority w:val="21"/>
    <w:qFormat/>
    <w:rsid w:val="007C7A03"/>
    <w:rPr>
      <w:i/>
      <w:iCs/>
      <w:color w:val="0F4761" w:themeColor="accent1" w:themeShade="BF"/>
    </w:rPr>
  </w:style>
  <w:style w:type="paragraph" w:styleId="IntenseQuote">
    <w:name w:val="Intense Quote"/>
    <w:basedOn w:val="Normal"/>
    <w:next w:val="Normal"/>
    <w:link w:val="IntenseQuoteChar"/>
    <w:uiPriority w:val="30"/>
    <w:qFormat/>
    <w:rsid w:val="007C7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7A03"/>
    <w:rPr>
      <w:i/>
      <w:iCs/>
      <w:color w:val="0F4761" w:themeColor="accent1" w:themeShade="BF"/>
    </w:rPr>
  </w:style>
  <w:style w:type="character" w:styleId="IntenseReference">
    <w:name w:val="Intense Reference"/>
    <w:basedOn w:val="DefaultParagraphFont"/>
    <w:uiPriority w:val="32"/>
    <w:qFormat/>
    <w:rsid w:val="007C7A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deji gbotosho</dc:creator>
  <cp:keywords/>
  <dc:description/>
  <cp:lastModifiedBy>deji gbotosho</cp:lastModifiedBy>
  <cp:revision>2</cp:revision>
  <dcterms:created xsi:type="dcterms:W3CDTF">2024-12-15T09:27:00Z</dcterms:created>
  <dcterms:modified xsi:type="dcterms:W3CDTF">2024-12-15T09:27:00Z</dcterms:modified>
</cp:coreProperties>
</file>